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26D1" w14:textId="77777777" w:rsidR="00017E7F" w:rsidRPr="00D51046" w:rsidRDefault="00017E7F" w:rsidP="00017E7F">
      <w:pPr>
        <w:rPr>
          <w:rFonts w:hAnsi="ＭＳ 明朝" w:hint="eastAsia"/>
          <w:sz w:val="24"/>
          <w:szCs w:val="24"/>
        </w:rPr>
      </w:pPr>
      <w:r w:rsidRPr="00D51046">
        <w:rPr>
          <w:rFonts w:hAnsi="ＭＳ 明朝" w:hint="eastAsia"/>
          <w:sz w:val="24"/>
          <w:szCs w:val="24"/>
        </w:rPr>
        <w:t>（別記様式第４号）</w:t>
      </w:r>
    </w:p>
    <w:p w14:paraId="49B408E6" w14:textId="77777777" w:rsidR="00017E7F" w:rsidRDefault="00017E7F" w:rsidP="00017E7F">
      <w:pPr>
        <w:jc w:val="center"/>
        <w:rPr>
          <w:rFonts w:hAnsi="ＭＳ 明朝" w:hint="eastAsia"/>
          <w:sz w:val="24"/>
          <w:szCs w:val="24"/>
        </w:rPr>
      </w:pPr>
    </w:p>
    <w:p w14:paraId="1AC64BC1" w14:textId="77777777" w:rsidR="00017E7F" w:rsidRDefault="00017E7F" w:rsidP="00017E7F">
      <w:pPr>
        <w:ind w:left="420" w:right="654"/>
        <w:jc w:val="right"/>
        <w:rPr>
          <w:rFonts w:hAnsi="ＭＳ 明朝" w:hint="eastAsia"/>
          <w:sz w:val="24"/>
          <w:szCs w:val="24"/>
        </w:rPr>
      </w:pPr>
      <w:r>
        <w:rPr>
          <w:rFonts w:hAnsi="ＭＳ 明朝" w:hint="eastAsia"/>
          <w:sz w:val="24"/>
          <w:szCs w:val="24"/>
        </w:rPr>
        <w:t>番　　　　　　　　　号</w:t>
      </w:r>
    </w:p>
    <w:p w14:paraId="4454E9AE" w14:textId="77777777" w:rsidR="00017E7F" w:rsidRPr="00ED0DED" w:rsidRDefault="00017E7F" w:rsidP="00017E7F">
      <w:pPr>
        <w:ind w:left="420" w:right="654"/>
        <w:jc w:val="right"/>
        <w:rPr>
          <w:rFonts w:hAnsi="ＭＳ 明朝" w:hint="eastAsia"/>
          <w:sz w:val="24"/>
          <w:szCs w:val="24"/>
        </w:rPr>
      </w:pPr>
      <w:r>
        <w:rPr>
          <w:rFonts w:hAnsi="ＭＳ 明朝" w:hint="eastAsia"/>
          <w:sz w:val="24"/>
          <w:szCs w:val="24"/>
        </w:rPr>
        <w:t>令和</w:t>
      </w:r>
      <w:r w:rsidRPr="00ED0DED">
        <w:rPr>
          <w:rFonts w:hAnsi="ＭＳ 明朝" w:hint="eastAsia"/>
          <w:sz w:val="24"/>
          <w:szCs w:val="24"/>
        </w:rPr>
        <w:t xml:space="preserve">　　年　　月　　日</w:t>
      </w:r>
    </w:p>
    <w:p w14:paraId="08958564" w14:textId="77777777" w:rsidR="00017E7F" w:rsidRPr="00ED0DED" w:rsidRDefault="00017E7F" w:rsidP="00017E7F">
      <w:pPr>
        <w:ind w:firstLine="240"/>
        <w:rPr>
          <w:rFonts w:hAnsi="ＭＳ 明朝" w:hint="eastAsia"/>
          <w:sz w:val="24"/>
          <w:szCs w:val="24"/>
        </w:rPr>
      </w:pPr>
    </w:p>
    <w:p w14:paraId="6B2B0440" w14:textId="77777777" w:rsidR="00017E7F" w:rsidRPr="00ED0DED" w:rsidRDefault="00017E7F" w:rsidP="00017E7F">
      <w:pPr>
        <w:rPr>
          <w:rFonts w:hAnsi="ＭＳ 明朝" w:hint="eastAsia"/>
          <w:sz w:val="24"/>
          <w:szCs w:val="24"/>
        </w:rPr>
      </w:pPr>
      <w:r>
        <w:rPr>
          <w:rFonts w:hAnsi="ＭＳ 明朝" w:hint="eastAsia"/>
          <w:sz w:val="24"/>
          <w:szCs w:val="24"/>
        </w:rPr>
        <w:t xml:space="preserve">　</w:t>
      </w:r>
    </w:p>
    <w:p w14:paraId="6C4EEA8E" w14:textId="77777777" w:rsidR="00017E7F" w:rsidRPr="00ED0DED" w:rsidRDefault="00017E7F" w:rsidP="00017E7F">
      <w:pPr>
        <w:ind w:firstLine="240"/>
        <w:rPr>
          <w:rFonts w:hAnsi="ＭＳ 明朝" w:hint="eastAsia"/>
          <w:sz w:val="24"/>
          <w:szCs w:val="24"/>
        </w:rPr>
      </w:pPr>
      <w:r>
        <w:rPr>
          <w:rFonts w:hAnsi="ＭＳ 明朝" w:hint="eastAsia"/>
          <w:sz w:val="24"/>
          <w:szCs w:val="24"/>
        </w:rPr>
        <w:t xml:space="preserve">山形県木材産業協同組合理事長　</w:t>
      </w:r>
      <w:r w:rsidRPr="00ED0DED">
        <w:rPr>
          <w:rFonts w:hAnsi="ＭＳ 明朝" w:hint="eastAsia"/>
          <w:sz w:val="24"/>
          <w:szCs w:val="24"/>
        </w:rPr>
        <w:t>殿</w:t>
      </w:r>
    </w:p>
    <w:p w14:paraId="2A894B97" w14:textId="77777777" w:rsidR="00017E7F" w:rsidRPr="00721C5D" w:rsidRDefault="00017E7F" w:rsidP="00017E7F">
      <w:pPr>
        <w:ind w:firstLine="240"/>
        <w:rPr>
          <w:rFonts w:hAnsi="ＭＳ 明朝" w:hint="eastAsia"/>
          <w:sz w:val="24"/>
          <w:szCs w:val="24"/>
        </w:rPr>
      </w:pPr>
    </w:p>
    <w:p w14:paraId="70259906" w14:textId="77777777" w:rsidR="00017E7F" w:rsidRDefault="00017E7F" w:rsidP="00017E7F">
      <w:pPr>
        <w:ind w:firstLineChars="1600" w:firstLine="3840"/>
        <w:rPr>
          <w:rFonts w:hAnsi="ＭＳ 明朝" w:hint="eastAsia"/>
          <w:sz w:val="24"/>
          <w:szCs w:val="24"/>
        </w:rPr>
      </w:pPr>
      <w:r>
        <w:rPr>
          <w:rFonts w:hAnsi="ＭＳ 明朝" w:hint="eastAsia"/>
          <w:sz w:val="24"/>
          <w:szCs w:val="24"/>
        </w:rPr>
        <w:t>申請者</w:t>
      </w:r>
    </w:p>
    <w:p w14:paraId="6D6C6BB8" w14:textId="77777777" w:rsidR="00017E7F" w:rsidRDefault="00017E7F" w:rsidP="00017E7F">
      <w:pPr>
        <w:ind w:firstLineChars="1700" w:firstLine="4080"/>
        <w:rPr>
          <w:rFonts w:hAnsi="ＭＳ 明朝" w:hint="eastAsia"/>
          <w:sz w:val="24"/>
          <w:szCs w:val="24"/>
        </w:rPr>
      </w:pPr>
      <w:r>
        <w:rPr>
          <w:rFonts w:hAnsi="ＭＳ 明朝" w:hint="eastAsia"/>
          <w:sz w:val="24"/>
          <w:szCs w:val="24"/>
        </w:rPr>
        <w:t>住　所</w:t>
      </w:r>
    </w:p>
    <w:p w14:paraId="736D6B73" w14:textId="77777777" w:rsidR="00017E7F" w:rsidRPr="00ED0DED" w:rsidRDefault="00017E7F" w:rsidP="00017E7F">
      <w:pPr>
        <w:ind w:firstLineChars="1700" w:firstLine="4080"/>
        <w:rPr>
          <w:rFonts w:hAnsi="ＭＳ 明朝" w:hint="eastAsia"/>
          <w:sz w:val="24"/>
          <w:szCs w:val="24"/>
        </w:rPr>
      </w:pPr>
      <w:r>
        <w:rPr>
          <w:rFonts w:hAnsi="ＭＳ 明朝" w:hint="eastAsia"/>
          <w:sz w:val="24"/>
          <w:szCs w:val="24"/>
        </w:rPr>
        <w:t>事業体名</w:t>
      </w:r>
    </w:p>
    <w:p w14:paraId="47C0137D" w14:textId="77777777" w:rsidR="00017E7F" w:rsidRPr="00ED0DED" w:rsidRDefault="00017E7F" w:rsidP="00017E7F">
      <w:pPr>
        <w:ind w:firstLineChars="1700" w:firstLine="4080"/>
        <w:rPr>
          <w:rFonts w:hAnsi="ＭＳ 明朝" w:hint="eastAsia"/>
          <w:sz w:val="24"/>
          <w:szCs w:val="24"/>
        </w:rPr>
      </w:pPr>
      <w:r>
        <w:rPr>
          <w:rFonts w:hAnsi="ＭＳ 明朝" w:hint="eastAsia"/>
          <w:sz w:val="24"/>
          <w:szCs w:val="24"/>
        </w:rPr>
        <w:t>氏名又は代表者名</w:t>
      </w:r>
      <w:r w:rsidRPr="00ED0DED">
        <w:rPr>
          <w:rFonts w:hAnsi="ＭＳ 明朝" w:hint="eastAsia"/>
          <w:sz w:val="24"/>
          <w:szCs w:val="24"/>
        </w:rPr>
        <w:t xml:space="preserve">　　</w:t>
      </w:r>
      <w:r>
        <w:rPr>
          <w:rFonts w:hAnsi="ＭＳ 明朝" w:hint="eastAsia"/>
          <w:sz w:val="24"/>
          <w:szCs w:val="24"/>
        </w:rPr>
        <w:t xml:space="preserve">　　　　　　　　　</w:t>
      </w:r>
      <w:r w:rsidRPr="00ED0DED">
        <w:rPr>
          <w:rFonts w:hAnsi="ＭＳ 明朝" w:hint="eastAsia"/>
          <w:sz w:val="24"/>
          <w:szCs w:val="24"/>
        </w:rPr>
        <w:t xml:space="preserve">　</w:t>
      </w:r>
      <w:r>
        <w:rPr>
          <w:rFonts w:hAnsi="ＭＳ 明朝" w:hint="eastAsia"/>
          <w:sz w:val="24"/>
          <w:szCs w:val="24"/>
        </w:rPr>
        <w:t>㊞</w:t>
      </w:r>
    </w:p>
    <w:p w14:paraId="2EB86DDD" w14:textId="77777777" w:rsidR="00017E7F" w:rsidRPr="00ED0DED" w:rsidRDefault="00017E7F" w:rsidP="00017E7F">
      <w:pPr>
        <w:ind w:firstLine="240"/>
        <w:rPr>
          <w:rFonts w:hAnsi="ＭＳ 明朝" w:hint="eastAsia"/>
          <w:sz w:val="24"/>
          <w:szCs w:val="24"/>
        </w:rPr>
      </w:pPr>
    </w:p>
    <w:p w14:paraId="745B8DC0" w14:textId="77777777" w:rsidR="00017E7F" w:rsidRPr="001E1E43" w:rsidRDefault="00017E7F" w:rsidP="00017E7F">
      <w:pPr>
        <w:ind w:firstLine="240"/>
        <w:rPr>
          <w:rFonts w:hAnsi="ＭＳ 明朝" w:hint="eastAsia"/>
          <w:sz w:val="24"/>
          <w:szCs w:val="24"/>
        </w:rPr>
      </w:pPr>
    </w:p>
    <w:p w14:paraId="7759F01D" w14:textId="77777777" w:rsidR="00017E7F" w:rsidRPr="001E1E43" w:rsidRDefault="00017E7F" w:rsidP="00017E7F">
      <w:pPr>
        <w:ind w:firstLine="240"/>
        <w:jc w:val="center"/>
        <w:rPr>
          <w:rFonts w:hAnsi="ＭＳ 明朝" w:hint="eastAsia"/>
          <w:sz w:val="24"/>
          <w:szCs w:val="24"/>
        </w:rPr>
      </w:pPr>
      <w:r w:rsidRPr="001E1E43">
        <w:rPr>
          <w:rFonts w:hAnsi="ＭＳ 明朝" w:hint="eastAsia"/>
          <w:sz w:val="24"/>
          <w:szCs w:val="24"/>
        </w:rPr>
        <w:t>令和</w:t>
      </w:r>
      <w:r>
        <w:rPr>
          <w:rFonts w:hAnsi="ＭＳ 明朝" w:hint="eastAsia"/>
          <w:sz w:val="24"/>
          <w:szCs w:val="24"/>
        </w:rPr>
        <w:t>８</w:t>
      </w:r>
      <w:r w:rsidRPr="001E1E43">
        <w:rPr>
          <w:rFonts w:hAnsi="ＭＳ 明朝" w:hint="eastAsia"/>
          <w:sz w:val="24"/>
          <w:szCs w:val="24"/>
        </w:rPr>
        <w:t>年度</w:t>
      </w:r>
      <w:r>
        <w:rPr>
          <w:rFonts w:hAnsi="ＭＳ 明朝" w:hint="eastAsia"/>
          <w:sz w:val="24"/>
          <w:szCs w:val="24"/>
        </w:rPr>
        <w:t>山形県県産木材サプライチェーン構築支援事業</w:t>
      </w:r>
      <w:r w:rsidRPr="001E1E43">
        <w:rPr>
          <w:rFonts w:hAnsi="ＭＳ 明朝" w:hint="eastAsia"/>
          <w:sz w:val="24"/>
          <w:szCs w:val="24"/>
        </w:rPr>
        <w:t>遂行状況報告書</w:t>
      </w:r>
    </w:p>
    <w:p w14:paraId="505D81FE" w14:textId="77777777" w:rsidR="00017E7F" w:rsidRPr="001E1E43" w:rsidRDefault="00017E7F" w:rsidP="00017E7F">
      <w:pPr>
        <w:ind w:firstLine="240"/>
        <w:rPr>
          <w:rFonts w:hAnsi="ＭＳ 明朝" w:hint="eastAsia"/>
          <w:sz w:val="24"/>
          <w:szCs w:val="24"/>
        </w:rPr>
      </w:pPr>
    </w:p>
    <w:p w14:paraId="2E50D80C" w14:textId="77777777" w:rsidR="00017E7F" w:rsidRPr="001E1E43" w:rsidRDefault="00017E7F" w:rsidP="00017E7F">
      <w:pPr>
        <w:ind w:firstLineChars="100" w:firstLine="240"/>
        <w:rPr>
          <w:rFonts w:hAnsi="ＭＳ 明朝" w:hint="eastAsia"/>
        </w:rPr>
      </w:pPr>
      <w:r>
        <w:rPr>
          <w:rFonts w:hAnsi="ＭＳ 明朝" w:hint="eastAsia"/>
          <w:sz w:val="24"/>
          <w:szCs w:val="24"/>
        </w:rPr>
        <w:t>令和８年度山形県木材産業協同組合県産木材サプライチェーン構築支援事業助成規程</w:t>
      </w:r>
      <w:r w:rsidRPr="001E1E43">
        <w:rPr>
          <w:rFonts w:hAnsi="ＭＳ 明朝" w:hint="eastAsia"/>
          <w:sz w:val="24"/>
          <w:szCs w:val="24"/>
        </w:rPr>
        <w:t>第５条第３項の規定により、助成事業の遂行について指示を受けたいので、下記のとおり事業の実施状況を報告する。</w:t>
      </w:r>
    </w:p>
    <w:p w14:paraId="6E7D17FA" w14:textId="77777777" w:rsidR="00017E7F" w:rsidRPr="001E1E43" w:rsidRDefault="00017E7F" w:rsidP="00017E7F">
      <w:pPr>
        <w:rPr>
          <w:rFonts w:hAnsi="ＭＳ 明朝" w:hint="eastAsia"/>
          <w:sz w:val="24"/>
          <w:szCs w:val="24"/>
        </w:rPr>
      </w:pPr>
    </w:p>
    <w:p w14:paraId="500DC6EF" w14:textId="77777777" w:rsidR="00017E7F" w:rsidRPr="001E1E43" w:rsidRDefault="00017E7F" w:rsidP="00017E7F">
      <w:pPr>
        <w:rPr>
          <w:rFonts w:hAnsi="ＭＳ 明朝" w:hint="eastAsia"/>
          <w:sz w:val="24"/>
          <w:szCs w:val="24"/>
        </w:rPr>
      </w:pPr>
    </w:p>
    <w:p w14:paraId="3B959511" w14:textId="77777777" w:rsidR="00017E7F" w:rsidRPr="001E1E43" w:rsidRDefault="00017E7F" w:rsidP="00017E7F">
      <w:pPr>
        <w:jc w:val="center"/>
        <w:rPr>
          <w:rFonts w:hAnsi="ＭＳ 明朝" w:hint="eastAsia"/>
          <w:sz w:val="24"/>
          <w:szCs w:val="24"/>
        </w:rPr>
      </w:pPr>
      <w:r w:rsidRPr="001E1E43">
        <w:rPr>
          <w:rFonts w:hAnsi="ＭＳ 明朝" w:hint="eastAsia"/>
          <w:sz w:val="24"/>
          <w:szCs w:val="24"/>
        </w:rPr>
        <w:t>記</w:t>
      </w:r>
    </w:p>
    <w:p w14:paraId="748489A2" w14:textId="77777777" w:rsidR="00017E7F" w:rsidRPr="001E1E43" w:rsidRDefault="00017E7F" w:rsidP="00017E7F">
      <w:pPr>
        <w:rPr>
          <w:rFonts w:hAnsi="ＭＳ 明朝" w:hint="eastAsia"/>
          <w:sz w:val="24"/>
          <w:szCs w:val="24"/>
        </w:rPr>
      </w:pPr>
    </w:p>
    <w:p w14:paraId="1BA1119A" w14:textId="77777777" w:rsidR="00017E7F" w:rsidRPr="001E1E43" w:rsidRDefault="00017E7F" w:rsidP="00017E7F">
      <w:pPr>
        <w:rPr>
          <w:rFonts w:hAnsi="ＭＳ 明朝" w:hint="eastAsia"/>
          <w:sz w:val="24"/>
          <w:szCs w:val="24"/>
        </w:rPr>
      </w:pPr>
      <w:r w:rsidRPr="001E1E43">
        <w:rPr>
          <w:rFonts w:hAnsi="ＭＳ 明朝" w:hint="eastAsia"/>
          <w:sz w:val="24"/>
          <w:szCs w:val="24"/>
        </w:rPr>
        <w:t>１　予定期間内に完了しない場合又は助成事業等の遂行が困難となった理由</w:t>
      </w:r>
    </w:p>
    <w:p w14:paraId="0D2CFD44" w14:textId="77777777" w:rsidR="00017E7F" w:rsidRPr="001E1E43" w:rsidRDefault="00017E7F" w:rsidP="00017E7F">
      <w:pPr>
        <w:rPr>
          <w:rFonts w:hAnsi="ＭＳ 明朝" w:hint="eastAsia"/>
          <w:sz w:val="24"/>
          <w:szCs w:val="24"/>
        </w:rPr>
      </w:pPr>
    </w:p>
    <w:p w14:paraId="11FCD5A6" w14:textId="77777777" w:rsidR="00017E7F" w:rsidRDefault="00017E7F" w:rsidP="00017E7F">
      <w:pPr>
        <w:rPr>
          <w:rFonts w:hAnsi="ＭＳ 明朝" w:hint="eastAsia"/>
          <w:sz w:val="24"/>
          <w:szCs w:val="24"/>
        </w:rPr>
      </w:pPr>
    </w:p>
    <w:p w14:paraId="2B9D00C5" w14:textId="77777777" w:rsidR="00017E7F" w:rsidRDefault="00017E7F" w:rsidP="00017E7F">
      <w:pPr>
        <w:rPr>
          <w:rFonts w:hAnsi="ＭＳ 明朝" w:hint="eastAsia"/>
          <w:sz w:val="24"/>
          <w:szCs w:val="24"/>
        </w:rPr>
      </w:pPr>
      <w:r>
        <w:rPr>
          <w:rFonts w:hAnsi="ＭＳ 明朝" w:hint="eastAsia"/>
          <w:sz w:val="24"/>
          <w:szCs w:val="24"/>
        </w:rPr>
        <w:t>２　遂行状況</w:t>
      </w:r>
    </w:p>
    <w:p w14:paraId="413359A3" w14:textId="774DFD26" w:rsidR="00017E7F" w:rsidRDefault="00017E7F" w:rsidP="00017E7F">
      <w:pPr>
        <w:rPr>
          <w:rFonts w:hAnsi="ＭＳ 明朝" w:hint="eastAsia"/>
          <w:sz w:val="24"/>
          <w:szCs w:val="24"/>
        </w:rPr>
      </w:pPr>
      <w:r>
        <w:rPr>
          <w:rFonts w:hAnsi="ＭＳ 明朝" w:hint="eastAsia"/>
          <w:sz w:val="24"/>
          <w:szCs w:val="24"/>
        </w:rPr>
        <w:t xml:space="preserve">                                                　　</w:t>
      </w:r>
      <w:bookmarkStart w:id="0" w:name="_Hlk201651616"/>
      <w:r>
        <w:rPr>
          <w:rFonts w:hAnsi="ＭＳ 明朝" w:hint="eastAsia"/>
          <w:sz w:val="24"/>
          <w:szCs w:val="24"/>
        </w:rPr>
        <w:t xml:space="preserve">　令和　　年　　月　　日現在</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78"/>
        <w:gridCol w:w="1744"/>
        <w:gridCol w:w="2180"/>
        <w:gridCol w:w="1853"/>
        <w:gridCol w:w="1090"/>
      </w:tblGrid>
      <w:tr w:rsidR="00017E7F" w:rsidRPr="00B1489C" w14:paraId="3539D596" w14:textId="77777777" w:rsidTr="000C3DB1">
        <w:trPr>
          <w:trHeight w:val="501"/>
        </w:trPr>
        <w:tc>
          <w:tcPr>
            <w:tcW w:w="2724" w:type="dxa"/>
            <w:gridSpan w:val="2"/>
            <w:vAlign w:val="center"/>
          </w:tcPr>
          <w:p w14:paraId="6A029469" w14:textId="77777777" w:rsidR="00017E7F" w:rsidRPr="00B1489C" w:rsidRDefault="00017E7F" w:rsidP="000C3DB1">
            <w:pPr>
              <w:jc w:val="center"/>
              <w:rPr>
                <w:rFonts w:hAnsi="ＭＳ 明朝"/>
              </w:rPr>
            </w:pPr>
            <w:r w:rsidRPr="00B1489C">
              <w:rPr>
                <w:rFonts w:hAnsi="ＭＳ 明朝" w:hint="eastAsia"/>
              </w:rPr>
              <w:t>事業の内容</w:t>
            </w:r>
          </w:p>
        </w:tc>
        <w:tc>
          <w:tcPr>
            <w:tcW w:w="1744" w:type="dxa"/>
            <w:vAlign w:val="center"/>
          </w:tcPr>
          <w:p w14:paraId="000463F4" w14:textId="77777777" w:rsidR="00017E7F" w:rsidRPr="00B1489C" w:rsidRDefault="00017E7F" w:rsidP="000C3DB1">
            <w:pPr>
              <w:jc w:val="center"/>
              <w:rPr>
                <w:rFonts w:hAnsi="ＭＳ 明朝"/>
              </w:rPr>
            </w:pPr>
            <w:r w:rsidRPr="00B1489C">
              <w:rPr>
                <w:rFonts w:hAnsi="ＭＳ 明朝" w:hint="eastAsia"/>
              </w:rPr>
              <w:t>年間計画(円)</w:t>
            </w:r>
          </w:p>
        </w:tc>
        <w:tc>
          <w:tcPr>
            <w:tcW w:w="2180" w:type="dxa"/>
            <w:vAlign w:val="center"/>
          </w:tcPr>
          <w:p w14:paraId="437B3905" w14:textId="77777777" w:rsidR="00017E7F" w:rsidRPr="00B1489C" w:rsidRDefault="00017E7F" w:rsidP="000C3DB1">
            <w:pPr>
              <w:jc w:val="center"/>
              <w:rPr>
                <w:rFonts w:hAnsi="ＭＳ 明朝"/>
              </w:rPr>
            </w:pPr>
            <w:r w:rsidRPr="00B1489C">
              <w:rPr>
                <w:rFonts w:hAnsi="ＭＳ 明朝" w:hint="eastAsia"/>
              </w:rPr>
              <w:t>遂行状況(円)</w:t>
            </w:r>
          </w:p>
        </w:tc>
        <w:tc>
          <w:tcPr>
            <w:tcW w:w="1853" w:type="dxa"/>
            <w:vAlign w:val="center"/>
          </w:tcPr>
          <w:p w14:paraId="69474331" w14:textId="77777777" w:rsidR="00017E7F" w:rsidRPr="00B1489C" w:rsidRDefault="00017E7F" w:rsidP="000C3DB1">
            <w:pPr>
              <w:jc w:val="center"/>
              <w:rPr>
                <w:rFonts w:hAnsi="ＭＳ 明朝"/>
              </w:rPr>
            </w:pPr>
            <w:r w:rsidRPr="00B1489C">
              <w:rPr>
                <w:rFonts w:hAnsi="ＭＳ 明朝" w:hint="eastAsia"/>
              </w:rPr>
              <w:t>差引残(円)</w:t>
            </w:r>
          </w:p>
        </w:tc>
        <w:tc>
          <w:tcPr>
            <w:tcW w:w="1090" w:type="dxa"/>
            <w:vAlign w:val="center"/>
          </w:tcPr>
          <w:p w14:paraId="6DE99659" w14:textId="77777777" w:rsidR="00017E7F" w:rsidRPr="00B1489C" w:rsidRDefault="00017E7F" w:rsidP="000C3DB1">
            <w:pPr>
              <w:rPr>
                <w:rFonts w:hAnsi="ＭＳ 明朝"/>
              </w:rPr>
            </w:pPr>
            <w:r w:rsidRPr="00B1489C">
              <w:rPr>
                <w:rFonts w:hAnsi="ＭＳ 明朝" w:hint="eastAsia"/>
              </w:rPr>
              <w:t>出来高（％）</w:t>
            </w:r>
          </w:p>
        </w:tc>
      </w:tr>
      <w:tr w:rsidR="00017E7F" w:rsidRPr="00B1489C" w14:paraId="4D8244C0" w14:textId="77777777" w:rsidTr="00017E7F">
        <w:trPr>
          <w:trHeight w:val="986"/>
        </w:trPr>
        <w:tc>
          <w:tcPr>
            <w:tcW w:w="846" w:type="dxa"/>
            <w:vMerge w:val="restart"/>
            <w:textDirection w:val="tbRlV"/>
            <w:vAlign w:val="center"/>
          </w:tcPr>
          <w:p w14:paraId="06C39BB6" w14:textId="77777777" w:rsidR="00017E7F" w:rsidRPr="00B1489C" w:rsidRDefault="00017E7F" w:rsidP="000C3DB1">
            <w:pPr>
              <w:rPr>
                <w:rFonts w:hAnsi="ＭＳ 明朝"/>
              </w:rPr>
            </w:pPr>
            <w:r w:rsidRPr="00B1489C">
              <w:rPr>
                <w:rFonts w:hAnsi="ＭＳ 明朝" w:hint="eastAsia"/>
              </w:rPr>
              <w:t>サプライチェーン</w:t>
            </w:r>
          </w:p>
          <w:p w14:paraId="19393BC8" w14:textId="77777777" w:rsidR="00017E7F" w:rsidRPr="00B1489C" w:rsidRDefault="00017E7F" w:rsidP="000C3DB1">
            <w:pPr>
              <w:rPr>
                <w:rFonts w:hAnsi="ＭＳ 明朝"/>
              </w:rPr>
            </w:pPr>
            <w:r w:rsidRPr="00B1489C">
              <w:rPr>
                <w:rFonts w:hAnsi="ＭＳ 明朝" w:hint="eastAsia"/>
              </w:rPr>
              <w:t>事業</w:t>
            </w:r>
          </w:p>
        </w:tc>
        <w:tc>
          <w:tcPr>
            <w:tcW w:w="1878" w:type="dxa"/>
            <w:vAlign w:val="center"/>
          </w:tcPr>
          <w:p w14:paraId="43B73701" w14:textId="77777777" w:rsidR="00017E7F" w:rsidRPr="00FC6668" w:rsidRDefault="00017E7F" w:rsidP="000C3DB1">
            <w:pPr>
              <w:rPr>
                <w:rFonts w:hAnsi="ＭＳ 明朝" w:hint="eastAsia"/>
                <w:color w:val="C00000"/>
              </w:rPr>
            </w:pPr>
          </w:p>
        </w:tc>
        <w:tc>
          <w:tcPr>
            <w:tcW w:w="1744" w:type="dxa"/>
            <w:vAlign w:val="center"/>
          </w:tcPr>
          <w:p w14:paraId="66C608EA" w14:textId="77777777" w:rsidR="00017E7F" w:rsidRPr="00FC6668" w:rsidRDefault="00017E7F" w:rsidP="000C3DB1">
            <w:pPr>
              <w:rPr>
                <w:rFonts w:hAnsi="ＭＳ 明朝"/>
                <w:color w:val="C00000"/>
              </w:rPr>
            </w:pPr>
          </w:p>
        </w:tc>
        <w:tc>
          <w:tcPr>
            <w:tcW w:w="2180" w:type="dxa"/>
            <w:vAlign w:val="center"/>
          </w:tcPr>
          <w:p w14:paraId="5650D3E5" w14:textId="77777777" w:rsidR="00017E7F" w:rsidRPr="00FC6668" w:rsidRDefault="00017E7F" w:rsidP="000C3DB1">
            <w:pPr>
              <w:rPr>
                <w:rFonts w:hAnsi="ＭＳ 明朝"/>
                <w:color w:val="C00000"/>
              </w:rPr>
            </w:pPr>
          </w:p>
        </w:tc>
        <w:tc>
          <w:tcPr>
            <w:tcW w:w="1853" w:type="dxa"/>
            <w:vAlign w:val="center"/>
          </w:tcPr>
          <w:p w14:paraId="75DDDEB1" w14:textId="77777777" w:rsidR="00017E7F" w:rsidRPr="00FC6668" w:rsidRDefault="00017E7F" w:rsidP="000C3DB1">
            <w:pPr>
              <w:ind w:firstLineChars="100" w:firstLine="220"/>
              <w:rPr>
                <w:rFonts w:hAnsi="ＭＳ 明朝"/>
                <w:color w:val="C00000"/>
              </w:rPr>
            </w:pPr>
          </w:p>
        </w:tc>
        <w:tc>
          <w:tcPr>
            <w:tcW w:w="1090" w:type="dxa"/>
            <w:vAlign w:val="center"/>
          </w:tcPr>
          <w:p w14:paraId="5BB518B8" w14:textId="77777777" w:rsidR="00017E7F" w:rsidRPr="00FC6668" w:rsidRDefault="00017E7F" w:rsidP="000C3DB1">
            <w:pPr>
              <w:rPr>
                <w:rFonts w:hAnsi="ＭＳ 明朝" w:hint="eastAsia"/>
                <w:color w:val="C00000"/>
              </w:rPr>
            </w:pPr>
          </w:p>
        </w:tc>
      </w:tr>
      <w:tr w:rsidR="00017E7F" w:rsidRPr="00B1489C" w14:paraId="29EAB5BE" w14:textId="77777777" w:rsidTr="00017E7F">
        <w:trPr>
          <w:trHeight w:val="974"/>
        </w:trPr>
        <w:tc>
          <w:tcPr>
            <w:tcW w:w="846" w:type="dxa"/>
            <w:vMerge/>
            <w:vAlign w:val="center"/>
          </w:tcPr>
          <w:p w14:paraId="199467E6" w14:textId="77777777" w:rsidR="00017E7F" w:rsidRPr="00B1489C" w:rsidRDefault="00017E7F" w:rsidP="000C3DB1">
            <w:pPr>
              <w:rPr>
                <w:rFonts w:hAnsi="ＭＳ 明朝"/>
              </w:rPr>
            </w:pPr>
          </w:p>
        </w:tc>
        <w:tc>
          <w:tcPr>
            <w:tcW w:w="1878" w:type="dxa"/>
            <w:vAlign w:val="center"/>
          </w:tcPr>
          <w:p w14:paraId="6D62967A" w14:textId="77777777" w:rsidR="00017E7F" w:rsidRPr="00FC6668" w:rsidRDefault="00017E7F" w:rsidP="000C3DB1">
            <w:pPr>
              <w:rPr>
                <w:rFonts w:hAnsi="ＭＳ 明朝"/>
                <w:color w:val="C00000"/>
              </w:rPr>
            </w:pPr>
          </w:p>
        </w:tc>
        <w:tc>
          <w:tcPr>
            <w:tcW w:w="1744" w:type="dxa"/>
            <w:vAlign w:val="center"/>
          </w:tcPr>
          <w:p w14:paraId="7A33C1CD" w14:textId="77777777" w:rsidR="00017E7F" w:rsidRPr="00FC6668" w:rsidRDefault="00017E7F" w:rsidP="000C3DB1">
            <w:pPr>
              <w:rPr>
                <w:rFonts w:hAnsi="ＭＳ 明朝"/>
                <w:color w:val="C00000"/>
              </w:rPr>
            </w:pPr>
          </w:p>
        </w:tc>
        <w:tc>
          <w:tcPr>
            <w:tcW w:w="2180" w:type="dxa"/>
            <w:vAlign w:val="center"/>
          </w:tcPr>
          <w:p w14:paraId="2E9EBC80" w14:textId="77777777" w:rsidR="00017E7F" w:rsidRPr="00FC6668" w:rsidRDefault="00017E7F" w:rsidP="000C3DB1">
            <w:pPr>
              <w:rPr>
                <w:rFonts w:hAnsi="ＭＳ 明朝"/>
                <w:color w:val="C00000"/>
              </w:rPr>
            </w:pPr>
          </w:p>
        </w:tc>
        <w:tc>
          <w:tcPr>
            <w:tcW w:w="1853" w:type="dxa"/>
            <w:vAlign w:val="center"/>
          </w:tcPr>
          <w:p w14:paraId="1AB24B0D" w14:textId="77777777" w:rsidR="00017E7F" w:rsidRPr="00FC6668" w:rsidRDefault="00017E7F" w:rsidP="000C3DB1">
            <w:pPr>
              <w:rPr>
                <w:rFonts w:hAnsi="ＭＳ 明朝"/>
                <w:color w:val="C00000"/>
              </w:rPr>
            </w:pPr>
          </w:p>
        </w:tc>
        <w:tc>
          <w:tcPr>
            <w:tcW w:w="1090" w:type="dxa"/>
            <w:vAlign w:val="center"/>
          </w:tcPr>
          <w:p w14:paraId="44F5EF50" w14:textId="77777777" w:rsidR="00017E7F" w:rsidRPr="00FC6668" w:rsidRDefault="00017E7F" w:rsidP="000C3DB1">
            <w:pPr>
              <w:rPr>
                <w:rFonts w:hAnsi="ＭＳ 明朝"/>
                <w:color w:val="C00000"/>
              </w:rPr>
            </w:pPr>
          </w:p>
        </w:tc>
      </w:tr>
      <w:tr w:rsidR="00017E7F" w:rsidRPr="00B1489C" w14:paraId="3D9AE835" w14:textId="77777777" w:rsidTr="000C3DB1">
        <w:trPr>
          <w:trHeight w:val="687"/>
        </w:trPr>
        <w:tc>
          <w:tcPr>
            <w:tcW w:w="2724" w:type="dxa"/>
            <w:gridSpan w:val="2"/>
            <w:vAlign w:val="center"/>
          </w:tcPr>
          <w:p w14:paraId="2C4B0028" w14:textId="77777777" w:rsidR="00017E7F" w:rsidRPr="00B1489C" w:rsidRDefault="00017E7F" w:rsidP="000C3DB1">
            <w:pPr>
              <w:jc w:val="center"/>
              <w:rPr>
                <w:rFonts w:hAnsi="ＭＳ 明朝"/>
              </w:rPr>
            </w:pPr>
            <w:r w:rsidRPr="00B1489C">
              <w:rPr>
                <w:rFonts w:hAnsi="ＭＳ 明朝" w:hint="eastAsia"/>
              </w:rPr>
              <w:t>計</w:t>
            </w:r>
          </w:p>
        </w:tc>
        <w:tc>
          <w:tcPr>
            <w:tcW w:w="1744" w:type="dxa"/>
            <w:vAlign w:val="center"/>
          </w:tcPr>
          <w:p w14:paraId="5451D8F8" w14:textId="77777777" w:rsidR="00017E7F" w:rsidRPr="00B1489C" w:rsidRDefault="00017E7F" w:rsidP="000C3DB1">
            <w:pPr>
              <w:rPr>
                <w:rFonts w:hAnsi="ＭＳ 明朝"/>
              </w:rPr>
            </w:pPr>
          </w:p>
        </w:tc>
        <w:tc>
          <w:tcPr>
            <w:tcW w:w="2180" w:type="dxa"/>
            <w:vAlign w:val="center"/>
          </w:tcPr>
          <w:p w14:paraId="62FD8526" w14:textId="77777777" w:rsidR="00017E7F" w:rsidRPr="00B1489C" w:rsidRDefault="00017E7F" w:rsidP="000C3DB1">
            <w:pPr>
              <w:rPr>
                <w:rFonts w:hAnsi="ＭＳ 明朝"/>
              </w:rPr>
            </w:pPr>
          </w:p>
        </w:tc>
        <w:tc>
          <w:tcPr>
            <w:tcW w:w="1853" w:type="dxa"/>
            <w:vAlign w:val="center"/>
          </w:tcPr>
          <w:p w14:paraId="32E9E197" w14:textId="77777777" w:rsidR="00017E7F" w:rsidRPr="00B1489C" w:rsidRDefault="00017E7F" w:rsidP="000C3DB1">
            <w:pPr>
              <w:rPr>
                <w:rFonts w:hAnsi="ＭＳ 明朝"/>
              </w:rPr>
            </w:pPr>
          </w:p>
        </w:tc>
        <w:tc>
          <w:tcPr>
            <w:tcW w:w="1090" w:type="dxa"/>
            <w:vAlign w:val="center"/>
          </w:tcPr>
          <w:p w14:paraId="51802F14" w14:textId="77777777" w:rsidR="00017E7F" w:rsidRPr="00B1489C" w:rsidRDefault="00017E7F" w:rsidP="000C3DB1">
            <w:pPr>
              <w:rPr>
                <w:rFonts w:hAnsi="ＭＳ 明朝"/>
              </w:rPr>
            </w:pPr>
          </w:p>
        </w:tc>
      </w:tr>
      <w:bookmarkEnd w:id="0"/>
    </w:tbl>
    <w:p w14:paraId="561A4AF6" w14:textId="0E68C70A" w:rsidR="007C0167" w:rsidRDefault="007C0167" w:rsidP="00017E7F"/>
    <w:sectPr w:rsidR="007C0167" w:rsidSect="00017E7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7F"/>
    <w:rsid w:val="00017E7F"/>
    <w:rsid w:val="002D19F2"/>
    <w:rsid w:val="00396D3D"/>
    <w:rsid w:val="00611BFF"/>
    <w:rsid w:val="007C0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00CBBC"/>
  <w15:chartTrackingRefBased/>
  <w15:docId w15:val="{6ED88FB5-329D-477F-A4F3-53B672C2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E7F"/>
    <w:pPr>
      <w:widowControl w:val="0"/>
      <w:jc w:val="both"/>
    </w:pPr>
    <w:rPr>
      <w:rFonts w:ascii="ＭＳ 明朝" w:eastAsia="ＭＳ 明朝" w:hAnsi="Century" w:cs="Times New Roman"/>
      <w:sz w:val="22"/>
    </w:rPr>
  </w:style>
  <w:style w:type="paragraph" w:styleId="1">
    <w:name w:val="heading 1"/>
    <w:basedOn w:val="a"/>
    <w:next w:val="a"/>
    <w:link w:val="10"/>
    <w:uiPriority w:val="9"/>
    <w:qFormat/>
    <w:rsid w:val="00017E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7E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7E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7E7F"/>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017E7F"/>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017E7F"/>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017E7F"/>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017E7F"/>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017E7F"/>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7E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7E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7E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7E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7E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7E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7E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7E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7E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7E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7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E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7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E7F"/>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017E7F"/>
    <w:rPr>
      <w:i/>
      <w:iCs/>
      <w:color w:val="404040" w:themeColor="text1" w:themeTint="BF"/>
    </w:rPr>
  </w:style>
  <w:style w:type="paragraph" w:styleId="a9">
    <w:name w:val="List Paragraph"/>
    <w:basedOn w:val="a"/>
    <w:uiPriority w:val="34"/>
    <w:qFormat/>
    <w:rsid w:val="00017E7F"/>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017E7F"/>
    <w:rPr>
      <w:i/>
      <w:iCs/>
      <w:color w:val="0F4761" w:themeColor="accent1" w:themeShade="BF"/>
    </w:rPr>
  </w:style>
  <w:style w:type="paragraph" w:styleId="22">
    <w:name w:val="Intense Quote"/>
    <w:basedOn w:val="a"/>
    <w:next w:val="a"/>
    <w:link w:val="23"/>
    <w:uiPriority w:val="30"/>
    <w:qFormat/>
    <w:rsid w:val="00017E7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017E7F"/>
    <w:rPr>
      <w:i/>
      <w:iCs/>
      <w:color w:val="0F4761" w:themeColor="accent1" w:themeShade="BF"/>
    </w:rPr>
  </w:style>
  <w:style w:type="character" w:styleId="24">
    <w:name w:val="Intense Reference"/>
    <w:basedOn w:val="a0"/>
    <w:uiPriority w:val="32"/>
    <w:qFormat/>
    <w:rsid w:val="00017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2026-05-28T01:25:00Z</dcterms:created>
  <dcterms:modified xsi:type="dcterms:W3CDTF">2026-05-28T01:27:00Z</dcterms:modified>
</cp:coreProperties>
</file>